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0B036A">
        <w:rPr>
          <w:rFonts w:ascii="GHEA Grapalat" w:hAnsi="GHEA Grapalat"/>
          <w:i w:val="0"/>
          <w:sz w:val="24"/>
          <w:szCs w:val="24"/>
          <w:lang w:val="en-US"/>
        </w:rPr>
        <w:t>20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572A9F">
        <w:rPr>
          <w:rFonts w:ascii="GHEA Grapalat" w:hAnsi="GHEA Grapalat"/>
          <w:i w:val="0"/>
          <w:sz w:val="24"/>
          <w:szCs w:val="24"/>
          <w:lang w:val="en-US"/>
        </w:rPr>
        <w:t>March</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0B036A">
        <w:rPr>
          <w:rFonts w:ascii="GHEA Grapalat" w:hAnsi="GHEA Grapalat"/>
          <w:b/>
          <w:i w:val="0"/>
          <w:sz w:val="24"/>
          <w:szCs w:val="24"/>
        </w:rPr>
        <w:t>34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572A9F" w:rsidRPr="00572A9F">
        <w:t xml:space="preserve"> </w:t>
      </w:r>
      <w:r w:rsidR="000B036A">
        <w:rPr>
          <w:rFonts w:ascii="GHEA Grapalat" w:hAnsi="GHEA Grapalat"/>
          <w:b/>
          <w:i w:val="0"/>
          <w:sz w:val="24"/>
          <w:szCs w:val="24"/>
        </w:rPr>
        <w:t xml:space="preserve">of </w:t>
      </w:r>
      <w:r w:rsidR="000B036A" w:rsidRPr="000B036A">
        <w:rPr>
          <w:rFonts w:ascii="GHEA Grapalat" w:hAnsi="GHEA Grapalat"/>
          <w:b/>
          <w:i w:val="0"/>
          <w:sz w:val="24"/>
          <w:szCs w:val="24"/>
        </w:rPr>
        <w:t>Consulting services on technical quality control of major repairs of the courtyard of buildings 2,3 on Lukashina Street in the Achapnyak administrative district of Yerevan</w:t>
      </w:r>
      <w:r w:rsidR="00AB5DB0" w:rsidRPr="00AB5DB0">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0B036A">
        <w:rPr>
          <w:rFonts w:ascii="GHEA Grapalat" w:hAnsi="GHEA Grapalat"/>
          <w:b/>
          <w:i w:val="0"/>
          <w:spacing w:val="1"/>
          <w:sz w:val="24"/>
          <w:szCs w:val="24"/>
          <w:lang w:val="en-US"/>
        </w:rPr>
        <w:t>1</w:t>
      </w:r>
      <w:bookmarkStart w:id="0" w:name="_GoBack"/>
      <w:bookmarkEnd w:id="0"/>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0B036A">
        <w:rPr>
          <w:rFonts w:ascii="GHEA Grapalat" w:hAnsi="GHEA Grapalat"/>
          <w:b/>
          <w:i w:val="0"/>
          <w:spacing w:val="1"/>
          <w:sz w:val="24"/>
          <w:szCs w:val="24"/>
          <w:lang w:val="en-US"/>
        </w:rPr>
        <w:t>01</w:t>
      </w:r>
      <w:r w:rsidR="00BA00AB" w:rsidRPr="0030209A">
        <w:rPr>
          <w:rFonts w:ascii="GHEA Grapalat" w:hAnsi="GHEA Grapalat"/>
          <w:b/>
          <w:i w:val="0"/>
          <w:spacing w:val="1"/>
          <w:sz w:val="24"/>
          <w:szCs w:val="24"/>
        </w:rPr>
        <w:t>.</w:t>
      </w:r>
      <w:r w:rsidR="000B036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0B036A">
        <w:rPr>
          <w:rFonts w:ascii="GHEA Grapalat" w:hAnsi="GHEA Grapalat"/>
          <w:b/>
          <w:i w:val="0"/>
          <w:spacing w:val="1"/>
          <w:sz w:val="24"/>
          <w:szCs w:val="24"/>
          <w:lang w:val="en-US"/>
        </w:rPr>
        <w:t>1</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0B036A">
        <w:rPr>
          <w:rFonts w:ascii="GHEA Grapalat" w:hAnsi="GHEA Grapalat"/>
          <w:b/>
          <w:i w:val="0"/>
          <w:spacing w:val="1"/>
          <w:sz w:val="24"/>
          <w:szCs w:val="24"/>
          <w:lang w:val="en-US"/>
        </w:rPr>
        <w:t>01</w:t>
      </w:r>
      <w:r w:rsidR="000B036A">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73E" w:rsidRDefault="005A573E">
      <w:r>
        <w:separator/>
      </w:r>
    </w:p>
  </w:endnote>
  <w:endnote w:type="continuationSeparator" w:id="0">
    <w:p w:rsidR="005A573E" w:rsidRDefault="005A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73E" w:rsidRDefault="005A573E">
      <w:r>
        <w:separator/>
      </w:r>
    </w:p>
  </w:footnote>
  <w:footnote w:type="continuationSeparator" w:id="0">
    <w:p w:rsidR="005A573E" w:rsidRDefault="005A5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36A"/>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573E"/>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4C1B8-D161-41AB-B7A5-F7CA27424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2024-03-20T08:15:00Z</dcterms:modified>
</cp:coreProperties>
</file>